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7D6E" w14:textId="77777777" w:rsidR="00F744F4" w:rsidRDefault="0054754C" w:rsidP="00DC73AA">
      <w:pPr>
        <w:spacing w:line="360" w:lineRule="auto"/>
        <w:ind w:left="0" w:right="0"/>
        <w:jc w:val="center"/>
        <w:rPr>
          <w:b/>
        </w:rPr>
      </w:pPr>
      <w:r w:rsidRPr="003E4396">
        <w:rPr>
          <w:b/>
        </w:rPr>
        <w:t xml:space="preserve"> </w:t>
      </w:r>
    </w:p>
    <w:p w14:paraId="0F5AD350" w14:textId="356D7F7C" w:rsidR="00DC73AA" w:rsidRPr="00DB5174" w:rsidRDefault="00786152" w:rsidP="00DC73AA">
      <w:pPr>
        <w:spacing w:line="360" w:lineRule="auto"/>
        <w:ind w:left="0" w:right="0"/>
        <w:jc w:val="center"/>
        <w:rPr>
          <w:b/>
        </w:rPr>
      </w:pPr>
      <w:r w:rsidRPr="00DB5174">
        <w:rPr>
          <w:b/>
        </w:rPr>
        <w:t>UMOWA UŻYCZENIA</w:t>
      </w:r>
      <w:r w:rsidR="0054754C" w:rsidRPr="00DB5174">
        <w:rPr>
          <w:b/>
        </w:rPr>
        <w:t xml:space="preserve"> </w:t>
      </w:r>
    </w:p>
    <w:p w14:paraId="2A6953A5" w14:textId="77777777" w:rsidR="00F90DD7" w:rsidRPr="00DB5174" w:rsidRDefault="00DC73AA" w:rsidP="00DC73AA">
      <w:pPr>
        <w:spacing w:line="360" w:lineRule="auto"/>
        <w:ind w:left="0" w:right="0"/>
        <w:jc w:val="center"/>
        <w:rPr>
          <w:sz w:val="18"/>
          <w:szCs w:val="18"/>
        </w:rPr>
      </w:pPr>
      <w:r w:rsidRPr="00DB5174">
        <w:rPr>
          <w:b/>
        </w:rPr>
        <w:t>(badania)</w:t>
      </w:r>
    </w:p>
    <w:p w14:paraId="25BAA188" w14:textId="77777777" w:rsidR="00F90DD7" w:rsidRPr="00DB5174" w:rsidRDefault="00786152">
      <w:pPr>
        <w:spacing w:before="280" w:line="360" w:lineRule="auto"/>
        <w:ind w:left="0" w:right="0"/>
        <w:jc w:val="both"/>
      </w:pPr>
      <w:r w:rsidRPr="00DB5174">
        <w:t>zawarta w Łodzi w dniu</w:t>
      </w:r>
      <w:r w:rsidR="00345FD3" w:rsidRPr="00DB5174">
        <w:t xml:space="preserve"> </w:t>
      </w:r>
      <w:r w:rsidR="00BF570A">
        <w:rPr>
          <w:b/>
        </w:rPr>
        <w:t>…………………………..</w:t>
      </w:r>
      <w:r w:rsidRPr="00DB5174">
        <w:t xml:space="preserve"> </w:t>
      </w:r>
      <w:r w:rsidR="00C466A4" w:rsidRPr="00DB5174">
        <w:t xml:space="preserve">w </w:t>
      </w:r>
      <w:r w:rsidRPr="00DB5174">
        <w:rPr>
          <w:b/>
        </w:rPr>
        <w:t>Muzeum Archeologicznym i Etnograficznym w Łodzi pl. Wolności 14</w:t>
      </w:r>
      <w:r w:rsidR="003E4396" w:rsidRPr="00DB5174">
        <w:t xml:space="preserve"> reprezentowanym przez</w:t>
      </w:r>
      <w:r w:rsidR="00C466A4" w:rsidRPr="00DB5174">
        <w:rPr>
          <w:b/>
        </w:rPr>
        <w:t xml:space="preserve"> Dyrektora </w:t>
      </w:r>
      <w:r w:rsidR="00AB14A6" w:rsidRPr="00DB5174">
        <w:rPr>
          <w:b/>
        </w:rPr>
        <w:t>…………………………………………………..</w:t>
      </w:r>
      <w:r w:rsidRPr="00DB5174">
        <w:t xml:space="preserve"> </w:t>
      </w:r>
      <w:r w:rsidR="00300FCD">
        <w:t>………………………….</w:t>
      </w:r>
      <w:r w:rsidRPr="00DB5174">
        <w:t>zwanym dalej "Użyczającym"</w:t>
      </w:r>
    </w:p>
    <w:p w14:paraId="03D3A7EA" w14:textId="77777777" w:rsidR="00F90DD7" w:rsidRPr="00DB5174" w:rsidRDefault="00786152" w:rsidP="00E617F0">
      <w:pPr>
        <w:pStyle w:val="FR1"/>
        <w:spacing w:before="0" w:line="360" w:lineRule="auto"/>
        <w:jc w:val="both"/>
        <w:rPr>
          <w:rFonts w:ascii="Times New Roman" w:hAnsi="Times New Roman" w:cs="Times New Roman"/>
        </w:rPr>
      </w:pPr>
      <w:r w:rsidRPr="00DB5174">
        <w:rPr>
          <w:rFonts w:ascii="Times New Roman" w:hAnsi="Times New Roman" w:cs="Times New Roman"/>
        </w:rPr>
        <w:t>a</w:t>
      </w:r>
    </w:p>
    <w:p w14:paraId="69DD76C0" w14:textId="77777777" w:rsidR="00F90DD7" w:rsidRPr="00DB5174" w:rsidRDefault="008E3E7B" w:rsidP="00E617F0">
      <w:pPr>
        <w:pStyle w:val="FR1"/>
        <w:spacing w:before="120" w:after="120" w:line="360" w:lineRule="auto"/>
        <w:jc w:val="both"/>
        <w:rPr>
          <w:rFonts w:ascii="Times New Roman" w:hAnsi="Times New Roman" w:cs="Times New Roman"/>
        </w:rPr>
      </w:pPr>
      <w:r w:rsidRPr="00DB5174">
        <w:rPr>
          <w:rFonts w:ascii="Times New Roman" w:hAnsi="Times New Roman" w:cs="Times New Roman"/>
          <w:b/>
        </w:rPr>
        <w:t>……………………………………………………………………………………………………………….</w:t>
      </w:r>
      <w:r w:rsidR="00E617F0" w:rsidRPr="00DB5174">
        <w:rPr>
          <w:rFonts w:ascii="Times New Roman" w:hAnsi="Times New Roman" w:cs="Times New Roman"/>
        </w:rPr>
        <w:t xml:space="preserve"> </w:t>
      </w:r>
      <w:r w:rsidR="00075421" w:rsidRPr="00DB5174">
        <w:rPr>
          <w:rFonts w:ascii="Times New Roman" w:hAnsi="Times New Roman" w:cs="Times New Roman"/>
        </w:rPr>
        <w:t xml:space="preserve">reprezentowanym przez </w:t>
      </w:r>
      <w:r w:rsidR="007D6BC7" w:rsidRPr="00DB5174">
        <w:rPr>
          <w:rFonts w:ascii="Times New Roman" w:hAnsi="Times New Roman" w:cs="Times New Roman"/>
          <w:b/>
        </w:rPr>
        <w:t>…………………………………</w:t>
      </w:r>
      <w:r w:rsidR="00E617F0" w:rsidRPr="00DB5174">
        <w:rPr>
          <w:rFonts w:ascii="Times New Roman" w:hAnsi="Times New Roman" w:cs="Times New Roman"/>
          <w:b/>
        </w:rPr>
        <w:t>…………………………………….</w:t>
      </w:r>
      <w:r w:rsidR="00075421" w:rsidRPr="00DB5174">
        <w:rPr>
          <w:rFonts w:ascii="Times New Roman" w:hAnsi="Times New Roman" w:cs="Times New Roman"/>
        </w:rPr>
        <w:t xml:space="preserve"> </w:t>
      </w:r>
      <w:r w:rsidR="00786152" w:rsidRPr="00DB5174">
        <w:rPr>
          <w:rFonts w:ascii="Times New Roman" w:hAnsi="Times New Roman" w:cs="Times New Roman"/>
        </w:rPr>
        <w:t>zwan</w:t>
      </w:r>
      <w:r w:rsidR="004F7C2B" w:rsidRPr="00DB5174">
        <w:rPr>
          <w:rFonts w:ascii="Times New Roman" w:hAnsi="Times New Roman" w:cs="Times New Roman"/>
        </w:rPr>
        <w:t xml:space="preserve">ym dalej "Biorącym do Używania" </w:t>
      </w:r>
      <w:r w:rsidR="00786152" w:rsidRPr="00DB5174">
        <w:rPr>
          <w:rFonts w:ascii="Times New Roman" w:hAnsi="Times New Roman" w:cs="Times New Roman"/>
        </w:rPr>
        <w:t>treści następującej:</w:t>
      </w:r>
    </w:p>
    <w:p w14:paraId="70218D2C" w14:textId="77777777" w:rsidR="00F90DD7" w:rsidRPr="00DB5174" w:rsidRDefault="00786152" w:rsidP="00E617F0">
      <w:pPr>
        <w:spacing w:before="120" w:after="120" w:line="360" w:lineRule="auto"/>
        <w:ind w:left="0" w:right="0"/>
        <w:jc w:val="center"/>
        <w:rPr>
          <w:b/>
        </w:rPr>
      </w:pPr>
      <w:r w:rsidRPr="00DB5174">
        <w:rPr>
          <w:b/>
        </w:rPr>
        <w:t>§1</w:t>
      </w:r>
    </w:p>
    <w:p w14:paraId="5231C0A0" w14:textId="77777777" w:rsidR="00AB14A6" w:rsidRPr="00DB5174" w:rsidRDefault="00364647" w:rsidP="00D53C6C">
      <w:pPr>
        <w:pStyle w:val="Akapitzlist"/>
        <w:numPr>
          <w:ilvl w:val="0"/>
          <w:numId w:val="4"/>
        </w:numPr>
        <w:spacing w:line="360" w:lineRule="auto"/>
        <w:ind w:left="284" w:right="40"/>
        <w:jc w:val="both"/>
      </w:pPr>
      <w:r w:rsidRPr="00DB5174">
        <w:t>Przedmiotem umowy jest użycz</w:t>
      </w:r>
      <w:r w:rsidR="003E4396" w:rsidRPr="00DB5174">
        <w:t xml:space="preserve">enie dóbr kultury określonych w </w:t>
      </w:r>
      <w:r w:rsidR="003E4396" w:rsidRPr="00DB5174">
        <w:rPr>
          <w:b/>
        </w:rPr>
        <w:t>Protokole</w:t>
      </w:r>
      <w:r w:rsidR="0072063A" w:rsidRPr="00DB5174">
        <w:rPr>
          <w:b/>
        </w:rPr>
        <w:t xml:space="preserve"> Zdawczo – </w:t>
      </w:r>
      <w:r w:rsidR="003E4396" w:rsidRPr="00DB5174">
        <w:rPr>
          <w:b/>
        </w:rPr>
        <w:t>Odbiorczym</w:t>
      </w:r>
      <w:r w:rsidRPr="00DB5174">
        <w:rPr>
          <w:b/>
        </w:rPr>
        <w:t xml:space="preserve"> </w:t>
      </w:r>
      <w:r w:rsidR="00345FD3" w:rsidRPr="00DB5174">
        <w:rPr>
          <w:b/>
        </w:rPr>
        <w:t xml:space="preserve">Nr </w:t>
      </w:r>
      <w:r w:rsidR="00AB14A6" w:rsidRPr="00DB5174">
        <w:rPr>
          <w:b/>
        </w:rPr>
        <w:t>……..</w:t>
      </w:r>
      <w:r w:rsidR="00E617F0" w:rsidRPr="00DB5174">
        <w:rPr>
          <w:b/>
        </w:rPr>
        <w:t>/</w:t>
      </w:r>
      <w:r w:rsidR="00AB14A6" w:rsidRPr="00DB5174">
        <w:rPr>
          <w:b/>
        </w:rPr>
        <w:t>…….</w:t>
      </w:r>
      <w:r w:rsidR="00E617F0" w:rsidRPr="00DB5174">
        <w:rPr>
          <w:b/>
        </w:rPr>
        <w:t>/</w:t>
      </w:r>
      <w:r w:rsidR="00AB14A6" w:rsidRPr="00DB5174">
        <w:rPr>
          <w:b/>
        </w:rPr>
        <w:t>…….. z dn. ……………………….</w:t>
      </w:r>
      <w:r w:rsidR="003E4396" w:rsidRPr="00DB5174">
        <w:rPr>
          <w:b/>
        </w:rPr>
        <w:t xml:space="preserve"> </w:t>
      </w:r>
      <w:r w:rsidRPr="00DB5174">
        <w:t xml:space="preserve">w celu </w:t>
      </w:r>
      <w:r w:rsidR="00E617F0" w:rsidRPr="00DB5174">
        <w:t>wykonania analizy</w:t>
      </w:r>
      <w:r w:rsidR="007D6BC7" w:rsidRPr="00DB5174">
        <w:t xml:space="preserve"> </w:t>
      </w:r>
      <w:r w:rsidR="008E3E7B" w:rsidRPr="00DB5174">
        <w:t>określonej w Załączniku 1</w:t>
      </w:r>
      <w:r w:rsidR="00AB14A6" w:rsidRPr="00DB5174">
        <w:t>.</w:t>
      </w:r>
    </w:p>
    <w:p w14:paraId="59B7ACB0" w14:textId="5C003E00" w:rsidR="00AB14A6" w:rsidRDefault="008E3E7B" w:rsidP="00D53C6C">
      <w:pPr>
        <w:pStyle w:val="Akapitzlist"/>
        <w:numPr>
          <w:ilvl w:val="0"/>
          <w:numId w:val="17"/>
        </w:numPr>
        <w:spacing w:line="360" w:lineRule="auto"/>
        <w:ind w:right="40"/>
        <w:jc w:val="both"/>
      </w:pPr>
      <w:r w:rsidRPr="00DB5174">
        <w:t xml:space="preserve"> </w:t>
      </w:r>
      <w:r w:rsidR="00AB14A6" w:rsidRPr="00DB5174">
        <w:t>Termin wykonania analizy: ………………-………………….</w:t>
      </w:r>
    </w:p>
    <w:p w14:paraId="10577CFE" w14:textId="7479DB56" w:rsidR="0055516C" w:rsidRPr="00DB5174" w:rsidRDefault="0055516C" w:rsidP="00D53C6C">
      <w:pPr>
        <w:pStyle w:val="Akapitzlist"/>
        <w:numPr>
          <w:ilvl w:val="0"/>
          <w:numId w:val="17"/>
        </w:numPr>
        <w:spacing w:line="360" w:lineRule="auto"/>
        <w:ind w:right="40"/>
        <w:jc w:val="both"/>
      </w:pPr>
      <w:r>
        <w:t>Analiza bezpłatna/ odpłatna (</w:t>
      </w:r>
      <w:r w:rsidRPr="00DB5174">
        <w:t>cen</w:t>
      </w:r>
      <w:r>
        <w:t>a</w:t>
      </w:r>
      <w:r w:rsidRPr="00DB5174">
        <w:t xml:space="preserve"> za ich wykonanie</w:t>
      </w:r>
      <w:r>
        <w:t xml:space="preserve"> określona w </w:t>
      </w:r>
      <w:r w:rsidRPr="00DB5174">
        <w:t>Załącznik</w:t>
      </w:r>
      <w:r>
        <w:t>u</w:t>
      </w:r>
      <w:r w:rsidRPr="00DB5174">
        <w:t xml:space="preserve"> nr 1)</w:t>
      </w:r>
    </w:p>
    <w:p w14:paraId="7668D1B9" w14:textId="77777777" w:rsidR="00AB14A6" w:rsidRPr="00DB5174" w:rsidRDefault="00AB14A6" w:rsidP="00D53C6C">
      <w:pPr>
        <w:pStyle w:val="Akapitzlist"/>
        <w:numPr>
          <w:ilvl w:val="0"/>
          <w:numId w:val="17"/>
        </w:numPr>
        <w:spacing w:line="360" w:lineRule="auto"/>
        <w:ind w:right="40"/>
        <w:jc w:val="both"/>
      </w:pPr>
      <w:r w:rsidRPr="00DB5174">
        <w:t>Miejsce przechowywania użyczonych dóbr kultury (adres)</w:t>
      </w:r>
      <w:r w:rsidR="00DB5174" w:rsidRPr="00DB5174">
        <w:t>:</w:t>
      </w:r>
      <w:r w:rsidRPr="00DB5174">
        <w:t xml:space="preserve"> …………………………………………………</w:t>
      </w:r>
      <w:r w:rsidR="00D53C6C" w:rsidRPr="00DB5174">
        <w:t>………………………………………………….</w:t>
      </w:r>
    </w:p>
    <w:p w14:paraId="349278F6" w14:textId="77777777" w:rsidR="00F60947" w:rsidRDefault="00AB14A6" w:rsidP="00F60947">
      <w:pPr>
        <w:pStyle w:val="Akapitzlist"/>
        <w:numPr>
          <w:ilvl w:val="0"/>
          <w:numId w:val="4"/>
        </w:numPr>
        <w:spacing w:line="360" w:lineRule="auto"/>
        <w:ind w:left="284" w:right="40"/>
        <w:jc w:val="both"/>
      </w:pPr>
      <w:r w:rsidRPr="00DB5174">
        <w:t>Zmiana miejsca przechowywania dóbr kultury odbywa się za zgodą Użyczającego.</w:t>
      </w:r>
    </w:p>
    <w:p w14:paraId="774EE737" w14:textId="77777777" w:rsidR="00AA5197" w:rsidRPr="00AA5197" w:rsidRDefault="00AB14A6" w:rsidP="00C7550D">
      <w:pPr>
        <w:pStyle w:val="Akapitzlist"/>
        <w:numPr>
          <w:ilvl w:val="0"/>
          <w:numId w:val="4"/>
        </w:numPr>
        <w:spacing w:before="120" w:after="120" w:line="360" w:lineRule="auto"/>
        <w:ind w:left="284" w:right="40"/>
        <w:jc w:val="both"/>
        <w:rPr>
          <w:b/>
        </w:rPr>
      </w:pPr>
      <w:r w:rsidRPr="00DB5174">
        <w:t>Ze strony Biorącego do Używania koordynatorem odpowiedzialnym za wykonanie jest ………………………………………………….., a ze strony Użyczającego ……………………………….</w:t>
      </w:r>
    </w:p>
    <w:p w14:paraId="6974FBFD" w14:textId="3A15F46E" w:rsidR="00F90DD7" w:rsidRPr="00AA5197" w:rsidRDefault="00786152" w:rsidP="00AA5197">
      <w:pPr>
        <w:pStyle w:val="Akapitzlist"/>
        <w:spacing w:before="120" w:after="120" w:line="360" w:lineRule="auto"/>
        <w:ind w:left="284" w:right="40"/>
        <w:jc w:val="center"/>
        <w:rPr>
          <w:b/>
        </w:rPr>
      </w:pPr>
      <w:r w:rsidRPr="00AA5197">
        <w:rPr>
          <w:b/>
        </w:rPr>
        <w:t>§2</w:t>
      </w:r>
    </w:p>
    <w:p w14:paraId="47F3FDB0" w14:textId="3807EA05" w:rsidR="00E617F0" w:rsidRPr="00DB5174" w:rsidRDefault="00E617F0" w:rsidP="00E617F0">
      <w:pPr>
        <w:pStyle w:val="Akapitzlist"/>
        <w:numPr>
          <w:ilvl w:val="0"/>
          <w:numId w:val="1"/>
        </w:numPr>
        <w:tabs>
          <w:tab w:val="left" w:pos="9214"/>
        </w:tabs>
        <w:spacing w:line="360" w:lineRule="auto"/>
        <w:ind w:left="284" w:right="40"/>
        <w:jc w:val="both"/>
      </w:pPr>
      <w:r w:rsidRPr="00DB5174">
        <w:t xml:space="preserve">Użyczone dobra kultury będą przechowywane </w:t>
      </w:r>
      <w:r w:rsidR="00DC73AA" w:rsidRPr="00DB5174">
        <w:t>na</w:t>
      </w:r>
      <w:r w:rsidRPr="00DB5174">
        <w:t xml:space="preserve"> warunkach określonych niniejszą umową i zostaną zwrócone w niezmienionym stanie</w:t>
      </w:r>
      <w:r w:rsidR="00EE791D" w:rsidRPr="00DB5174">
        <w:t xml:space="preserve"> (w przypadku nadań nieinwazyjnych)</w:t>
      </w:r>
      <w:r w:rsidRPr="00DB5174">
        <w:t>.</w:t>
      </w:r>
      <w:r w:rsidR="00B35BAC">
        <w:t xml:space="preserve"> Na badania inwazyjne konieczna jest zgoda Użyczającego pod rygorem </w:t>
      </w:r>
      <w:r w:rsidR="004F2C69">
        <w:t>nieważności,</w:t>
      </w:r>
      <w:r w:rsidR="00B35BAC">
        <w:t xml:space="preserve"> która określać będzie szczegółowe warunki przeprowadzenia takich badań. </w:t>
      </w:r>
    </w:p>
    <w:p w14:paraId="76582E8A" w14:textId="77777777" w:rsidR="00B13D77" w:rsidRPr="00DB5174" w:rsidRDefault="00E617F0" w:rsidP="00B13D77">
      <w:pPr>
        <w:pStyle w:val="Akapitzlist"/>
        <w:numPr>
          <w:ilvl w:val="0"/>
          <w:numId w:val="1"/>
        </w:numPr>
        <w:tabs>
          <w:tab w:val="left" w:pos="9214"/>
        </w:tabs>
        <w:spacing w:line="360" w:lineRule="auto"/>
        <w:ind w:left="284" w:right="40"/>
        <w:jc w:val="both"/>
      </w:pPr>
      <w:r w:rsidRPr="00DB5174">
        <w:t>Biorący do Używania zobowiązuje się, że transport i korzystanie z dóbr kultury stanowiących przedmiot niniejszej umowy odbywać się będzie zgodnie z zasadami zabezpieczenia przed zniszczeniem i uszkodzeniem. Biorący do Używania zobowiązany jest do zapewnienia stosowania tych zasad przez osoby trzecie, z których pomocy korzysta.</w:t>
      </w:r>
    </w:p>
    <w:p w14:paraId="2FFE49A9" w14:textId="7ECFCB06" w:rsidR="00E617F0" w:rsidRPr="00DB5174" w:rsidRDefault="00DC73AA" w:rsidP="00F744F4">
      <w:pPr>
        <w:pStyle w:val="Akapitzlist"/>
        <w:numPr>
          <w:ilvl w:val="0"/>
          <w:numId w:val="1"/>
        </w:numPr>
        <w:tabs>
          <w:tab w:val="left" w:pos="9214"/>
        </w:tabs>
        <w:spacing w:line="360" w:lineRule="auto"/>
        <w:ind w:left="284" w:right="40"/>
        <w:jc w:val="both"/>
      </w:pPr>
      <w:r w:rsidRPr="00DB5174">
        <w:t xml:space="preserve">W momencie wydawania dóbr kultury, sporządzony zostanie i podpisany protokół zdawczo-odbiorczy, zawierający wykaz dóbr kultury wraz z konserwatorskim opisem stanu zachowania. Strony podpisując protokół potwierdzają zgodność stanu zachowania dóbr kultury ze stanem faktycznym. Po upływie </w:t>
      </w:r>
      <w:r w:rsidRPr="00DB5174">
        <w:lastRenderedPageBreak/>
        <w:t>terminu użyczenia sporządzony zostanie i podpisany protokół zdawczo-odbiorczy zawierający wykaz</w:t>
      </w:r>
      <w:r w:rsidR="00F744F4">
        <w:t xml:space="preserve"> </w:t>
      </w:r>
      <w:r w:rsidRPr="00DB5174">
        <w:t xml:space="preserve">zwracanych dóbr kultury </w:t>
      </w:r>
      <w:r w:rsidR="00B13D77" w:rsidRPr="00DB5174">
        <w:t>wraz z weryfikacją stanu zachowania użyczanych dóbr kultury, zgodnego ze stanem zachowania w momencie wypożyczenia</w:t>
      </w:r>
      <w:r w:rsidRPr="00DB5174">
        <w:t>. W przypadku braku uwag do stanu zachowania zwracanych dóbr kultury, strony podpisują potwierdzenie zwrotu na protokole. W przypadku uwag zostanie sporządzony załącznik do protokołu.</w:t>
      </w:r>
      <w:r w:rsidR="00B13D77" w:rsidRPr="00DB5174">
        <w:t xml:space="preserve"> zawierający ewentualne uwagi dotyczące stwierdzonych zmian w stanie zachowania, uszkodzeń zwracanych dóbr kultury wraz z dokumentacją fotograficzną.</w:t>
      </w:r>
    </w:p>
    <w:p w14:paraId="495CB707" w14:textId="77777777" w:rsidR="00E617F0" w:rsidRPr="00DB5174" w:rsidRDefault="00E617F0" w:rsidP="00E617F0">
      <w:pPr>
        <w:pStyle w:val="Akapitzlist"/>
        <w:numPr>
          <w:ilvl w:val="0"/>
          <w:numId w:val="1"/>
        </w:numPr>
        <w:tabs>
          <w:tab w:val="left" w:pos="9214"/>
        </w:tabs>
        <w:spacing w:line="360" w:lineRule="auto"/>
        <w:ind w:left="284" w:right="40"/>
        <w:jc w:val="both"/>
      </w:pPr>
      <w:r w:rsidRPr="00DB5174">
        <w:t xml:space="preserve">Przedstawiciel Biorącego do Używania przy podpisywaniu protokołu i odbiorze użyczonych dóbr kultury winien okazać imienne upoważnienie podpisane przez osobę reprezentującą Biorącego do Używania wymienioną powyżej. </w:t>
      </w:r>
    </w:p>
    <w:p w14:paraId="04E67132" w14:textId="77777777" w:rsidR="00E617F0" w:rsidRPr="00DB5174" w:rsidRDefault="00E617F0" w:rsidP="00E617F0">
      <w:pPr>
        <w:pStyle w:val="Akapitzlist"/>
        <w:numPr>
          <w:ilvl w:val="0"/>
          <w:numId w:val="1"/>
        </w:numPr>
        <w:tabs>
          <w:tab w:val="left" w:pos="9214"/>
        </w:tabs>
        <w:spacing w:line="360" w:lineRule="auto"/>
        <w:ind w:left="284" w:right="40"/>
        <w:jc w:val="both"/>
      </w:pPr>
      <w:r w:rsidRPr="00DB5174">
        <w:t>Protokół zdawczo-odbiorczy określa termin zwrotu dóbr kultury. Termin ten może zostać przedłużony wyłącznie za pisemną zgodą Użyczającego.</w:t>
      </w:r>
    </w:p>
    <w:p w14:paraId="179142FD" w14:textId="77777777" w:rsidR="00E617F0" w:rsidRPr="00DB5174" w:rsidRDefault="00E617F0" w:rsidP="00065228">
      <w:pPr>
        <w:pStyle w:val="Akapitzlist"/>
        <w:numPr>
          <w:ilvl w:val="0"/>
          <w:numId w:val="1"/>
        </w:numPr>
        <w:tabs>
          <w:tab w:val="left" w:pos="9214"/>
        </w:tabs>
        <w:spacing w:before="120" w:line="360" w:lineRule="auto"/>
        <w:ind w:left="284" w:right="40"/>
        <w:jc w:val="both"/>
      </w:pPr>
      <w:r w:rsidRPr="00DB5174">
        <w:t xml:space="preserve">Odbiór i zwrot dóbr kultury stanowiących przedmiot niniejszej umowy nastąpi w siedzibie Użyczającego, chyba że Strony wspólnie postanowią inaczej. </w:t>
      </w:r>
    </w:p>
    <w:p w14:paraId="3AC3A3C0" w14:textId="77777777" w:rsidR="00F90DD7" w:rsidRPr="00DB5174" w:rsidRDefault="00786152" w:rsidP="00065228">
      <w:pPr>
        <w:pStyle w:val="FR1"/>
        <w:spacing w:before="120"/>
        <w:ind w:left="3592" w:right="41" w:firstLine="656"/>
        <w:jc w:val="left"/>
        <w:rPr>
          <w:rFonts w:ascii="Times New Roman" w:hAnsi="Times New Roman" w:cs="Times New Roman"/>
          <w:b/>
        </w:rPr>
      </w:pPr>
      <w:r w:rsidRPr="00DB5174">
        <w:rPr>
          <w:rFonts w:ascii="Times New Roman" w:hAnsi="Times New Roman" w:cs="Times New Roman"/>
          <w:b/>
        </w:rPr>
        <w:t>§3</w:t>
      </w:r>
    </w:p>
    <w:p w14:paraId="7E6DCD4B" w14:textId="5B7961E8" w:rsidR="00E617F0" w:rsidRPr="00DB5174" w:rsidRDefault="00E617F0" w:rsidP="00E617F0">
      <w:pPr>
        <w:pStyle w:val="Akapitzlist"/>
        <w:numPr>
          <w:ilvl w:val="0"/>
          <w:numId w:val="6"/>
        </w:numPr>
        <w:spacing w:before="180" w:line="360" w:lineRule="auto"/>
        <w:ind w:left="426" w:right="41"/>
        <w:jc w:val="both"/>
      </w:pPr>
      <w:r w:rsidRPr="00DB5174">
        <w:t>Biorący do używania zobowiązany jest zwrócić dobra kultury w takim stanie, w jakim je otrzymał</w:t>
      </w:r>
      <w:r w:rsidR="00907B6C" w:rsidRPr="00DB5174">
        <w:t xml:space="preserve">, z wyłączeniem miejsca pobrania próbki </w:t>
      </w:r>
      <w:r w:rsidR="00555F48" w:rsidRPr="00DB5174">
        <w:t>(w przypadku przeprowadzania analiz inwazyjnych)</w:t>
      </w:r>
      <w:r w:rsidR="00A87673" w:rsidRPr="00DB5174">
        <w:t xml:space="preserve"> uprzednio uzgodnionym z Dyrektorem </w:t>
      </w:r>
      <w:proofErr w:type="spellStart"/>
      <w:r w:rsidR="00A87673" w:rsidRPr="00DB5174">
        <w:t>MAiE</w:t>
      </w:r>
      <w:proofErr w:type="spellEnd"/>
      <w:r w:rsidRPr="00DB5174">
        <w:t xml:space="preserve">. </w:t>
      </w:r>
      <w:r w:rsidR="00A87673" w:rsidRPr="00DB5174">
        <w:t>Biorący do używania ponosi</w:t>
      </w:r>
      <w:r w:rsidRPr="00DB5174">
        <w:t xml:space="preserve"> pełną odpowiedzialność za utratę, zniszczenie lub uszkodzenie dobra kultury. W razie uszkodzenia dobra kultury, Biorący do używania zobowiązany jest do pokrycia kosztów związanych z jego konserwacją. Wysokość kosztów konserwacji zostanie określona na podstawie programu konserwatorskiego</w:t>
      </w:r>
      <w:r w:rsidR="00555F48" w:rsidRPr="00DB5174">
        <w:t xml:space="preserve"> (wraz z wyceną planowanych prac)</w:t>
      </w:r>
      <w:r w:rsidRPr="00DB5174">
        <w:t xml:space="preserve"> ustalonego przez Muzeum Archeologiczne i Etnograficzne w Łodzi i zaakceptowan</w:t>
      </w:r>
      <w:r w:rsidR="0055516C">
        <w:t>ego</w:t>
      </w:r>
      <w:r w:rsidRPr="00DB5174">
        <w:t xml:space="preserve"> przez Biorącego do Używania.</w:t>
      </w:r>
    </w:p>
    <w:p w14:paraId="5569C090" w14:textId="5C6572CB" w:rsidR="00F90DD7" w:rsidRPr="00DB5174" w:rsidRDefault="00E617F0" w:rsidP="00E617F0">
      <w:pPr>
        <w:pStyle w:val="Akapitzlist"/>
        <w:numPr>
          <w:ilvl w:val="0"/>
          <w:numId w:val="6"/>
        </w:numPr>
        <w:spacing w:before="180" w:line="360" w:lineRule="auto"/>
        <w:ind w:left="426" w:right="41"/>
        <w:jc w:val="both"/>
      </w:pPr>
      <w:r w:rsidRPr="00DB5174">
        <w:t xml:space="preserve">Biorący do </w:t>
      </w:r>
      <w:r w:rsidR="0055516C">
        <w:t>U</w:t>
      </w:r>
      <w:r w:rsidRPr="00DB5174">
        <w:t>żywania zobowiązuje się wykorzystywać wypożyczone muzealia wyłącznie w celu opisanym w § l. Biorący do Używania nie ma prawa  oddawać użyczonych dóbr kultury do używania lub na przechowanie innym instytucjom, osobom prawnym lub fizycznym ani też używać tych przedmiotów do celów innych, niż wymienione w umowie. Nie ma też prawa bez zgody Użyczającego zmienić ustalonego miejsca przechowania.</w:t>
      </w:r>
    </w:p>
    <w:p w14:paraId="550D39FD" w14:textId="77777777" w:rsidR="00051CD3" w:rsidRPr="00DB5174" w:rsidRDefault="00051CD3" w:rsidP="00E617F0">
      <w:pPr>
        <w:pStyle w:val="Akapitzlist"/>
        <w:numPr>
          <w:ilvl w:val="0"/>
          <w:numId w:val="6"/>
        </w:numPr>
        <w:spacing w:before="180" w:line="360" w:lineRule="auto"/>
        <w:ind w:left="426" w:right="41"/>
        <w:jc w:val="both"/>
      </w:pPr>
      <w:r w:rsidRPr="00DB5174">
        <w:t>Biorący do Używania zobowiązuje się do kontaktu z Użyczającym w celu ustalenia terminu zwrotu, co najmniej 7 dni roboczych przed planowanym terminem zwrotu/ odbioru obiektów.</w:t>
      </w:r>
    </w:p>
    <w:p w14:paraId="77768B67" w14:textId="77777777" w:rsidR="00F90DD7" w:rsidRPr="00DB5174" w:rsidRDefault="00132ABA" w:rsidP="00E617F0">
      <w:pPr>
        <w:pStyle w:val="FR1"/>
        <w:spacing w:before="120" w:after="120" w:line="360" w:lineRule="auto"/>
        <w:ind w:right="40"/>
        <w:rPr>
          <w:rFonts w:ascii="Times New Roman" w:hAnsi="Times New Roman" w:cs="Times New Roman"/>
        </w:rPr>
      </w:pPr>
      <w:r w:rsidRPr="00DB5174">
        <w:rPr>
          <w:rFonts w:ascii="Times New Roman" w:hAnsi="Times New Roman" w:cs="Times New Roman"/>
          <w:b/>
        </w:rPr>
        <w:t>§4</w:t>
      </w:r>
    </w:p>
    <w:p w14:paraId="19CEEF39" w14:textId="77777777" w:rsidR="00E617F0" w:rsidRPr="00DB5174" w:rsidRDefault="00786152" w:rsidP="00E617F0">
      <w:pPr>
        <w:pStyle w:val="Akapitzlist"/>
        <w:numPr>
          <w:ilvl w:val="0"/>
          <w:numId w:val="8"/>
        </w:numPr>
        <w:spacing w:before="120" w:after="120" w:line="360" w:lineRule="auto"/>
        <w:ind w:left="426" w:right="40"/>
        <w:jc w:val="both"/>
      </w:pPr>
      <w:r w:rsidRPr="00DB5174">
        <w:t>Biorący do Używania zobowiązany będzie zamieścić nazwę Użyczającego w brzmieniu "Muzeum Archeologiczne i Etnograficzne w Łodzi" we wszelkich formach informacji o użyczonych dobrach kultury, w tym podpisach, etykietach, publikacjach, materiałach promocyjnych.</w:t>
      </w:r>
    </w:p>
    <w:p w14:paraId="07275B4A" w14:textId="77777777" w:rsidR="00F744F4" w:rsidRPr="00F744F4" w:rsidRDefault="00703ABE" w:rsidP="00E617F0">
      <w:pPr>
        <w:pStyle w:val="Akapitzlist"/>
        <w:numPr>
          <w:ilvl w:val="0"/>
          <w:numId w:val="8"/>
        </w:numPr>
        <w:spacing w:before="120" w:after="120" w:line="360" w:lineRule="auto"/>
        <w:ind w:left="426" w:right="40"/>
        <w:jc w:val="both"/>
      </w:pPr>
      <w:r w:rsidRPr="00DB5174">
        <w:t xml:space="preserve"> </w:t>
      </w:r>
      <w:r w:rsidR="00E96329" w:rsidRPr="00DB5174">
        <w:rPr>
          <w:rFonts w:eastAsiaTheme="minorHAnsi"/>
          <w:lang w:eastAsia="en-US"/>
        </w:rPr>
        <w:t xml:space="preserve">Biorący do Użyczenia </w:t>
      </w:r>
      <w:r w:rsidR="004F2C69" w:rsidRPr="00DB5174">
        <w:rPr>
          <w:rFonts w:eastAsiaTheme="minorHAnsi"/>
          <w:lang w:eastAsia="en-US"/>
        </w:rPr>
        <w:t>zobowiązuje się</w:t>
      </w:r>
      <w:r w:rsidR="00E96329" w:rsidRPr="00DB5174">
        <w:rPr>
          <w:rFonts w:eastAsiaTheme="minorHAnsi"/>
          <w:lang w:eastAsia="en-US"/>
        </w:rPr>
        <w:t xml:space="preserve"> udzielić Muzeum Archeologicznemu i Etnograficznemu</w:t>
      </w:r>
      <w:r w:rsidR="003D266F" w:rsidRPr="00DB5174">
        <w:rPr>
          <w:rFonts w:eastAsiaTheme="minorHAnsi"/>
          <w:lang w:eastAsia="en-US"/>
        </w:rPr>
        <w:t xml:space="preserve"> </w:t>
      </w:r>
      <w:r w:rsidR="00E96329" w:rsidRPr="00DB5174">
        <w:rPr>
          <w:rFonts w:eastAsiaTheme="minorHAnsi"/>
          <w:lang w:eastAsia="en-US"/>
        </w:rPr>
        <w:t xml:space="preserve">w </w:t>
      </w:r>
      <w:r w:rsidR="00E96329" w:rsidRPr="00DB5174">
        <w:rPr>
          <w:rFonts w:eastAsiaTheme="minorHAnsi"/>
          <w:lang w:eastAsia="en-US"/>
        </w:rPr>
        <w:lastRenderedPageBreak/>
        <w:t>Łodzi  bezterminowej, nieodpłatnej licencji niewyłącznej do wykorzystywania wszelkich rezultatów</w:t>
      </w:r>
    </w:p>
    <w:p w14:paraId="32BC1A7A" w14:textId="0CEA2EED" w:rsidR="00E617F0" w:rsidRPr="00DB5174" w:rsidRDefault="00E96329" w:rsidP="00F744F4">
      <w:pPr>
        <w:pStyle w:val="Akapitzlist"/>
        <w:spacing w:before="120" w:after="120" w:line="360" w:lineRule="auto"/>
        <w:ind w:left="426" w:right="40"/>
        <w:jc w:val="both"/>
      </w:pPr>
      <w:r w:rsidRPr="00DB5174">
        <w:rPr>
          <w:rFonts w:eastAsiaTheme="minorHAnsi"/>
          <w:lang w:eastAsia="en-US"/>
        </w:rPr>
        <w:t xml:space="preserve">zadania  opisanego w </w:t>
      </w:r>
      <w:r w:rsidRPr="00DB5174">
        <w:t xml:space="preserve">§1umowy </w:t>
      </w:r>
      <w:r w:rsidRPr="00DB5174">
        <w:rPr>
          <w:rFonts w:eastAsiaTheme="minorHAnsi"/>
          <w:lang w:eastAsia="en-US"/>
        </w:rPr>
        <w:t>w ramach działalności statutowej Muzeum na podstawie odrębnie zawieranej w tym celu umowy licencyjnej</w:t>
      </w:r>
      <w:r w:rsidR="00E617F0" w:rsidRPr="00DB5174">
        <w:rPr>
          <w:rFonts w:eastAsiaTheme="minorHAnsi"/>
          <w:lang w:eastAsia="en-US"/>
        </w:rPr>
        <w:t>.</w:t>
      </w:r>
    </w:p>
    <w:p w14:paraId="755079B5" w14:textId="5C62FA83" w:rsidR="003D266F" w:rsidRPr="00AC4BED" w:rsidRDefault="003D266F" w:rsidP="00E617F0">
      <w:pPr>
        <w:pStyle w:val="Akapitzlist"/>
        <w:numPr>
          <w:ilvl w:val="0"/>
          <w:numId w:val="8"/>
        </w:numPr>
        <w:spacing w:before="120" w:after="120" w:line="360" w:lineRule="auto"/>
        <w:ind w:left="426" w:right="40"/>
        <w:jc w:val="both"/>
      </w:pPr>
      <w:r w:rsidRPr="00DB5174">
        <w:t xml:space="preserve"> </w:t>
      </w:r>
      <w:r w:rsidRPr="00DB5174">
        <w:rPr>
          <w:rFonts w:eastAsiaTheme="minorHAnsi"/>
          <w:lang w:eastAsia="en-US"/>
        </w:rPr>
        <w:t xml:space="preserve">Biorący do Użyczenia zobowiązuje się przekazać </w:t>
      </w:r>
      <w:r w:rsidRPr="00DB5174">
        <w:t>Użyczającemu</w:t>
      </w:r>
      <w:r w:rsidRPr="00DB5174">
        <w:rPr>
          <w:rFonts w:eastAsiaTheme="minorHAnsi"/>
          <w:lang w:eastAsia="en-US"/>
        </w:rPr>
        <w:t xml:space="preserve"> wykonaną dokumentację (rezultat zadania określony w </w:t>
      </w:r>
      <w:r w:rsidRPr="00DB5174">
        <w:t xml:space="preserve">§1umowy ) </w:t>
      </w:r>
      <w:r w:rsidRPr="00DB5174">
        <w:rPr>
          <w:rFonts w:eastAsiaTheme="minorHAnsi"/>
          <w:lang w:eastAsia="en-US"/>
        </w:rPr>
        <w:t xml:space="preserve">w wersji </w:t>
      </w:r>
      <w:r w:rsidR="00EB733E">
        <w:rPr>
          <w:rFonts w:eastAsiaTheme="minorHAnsi"/>
          <w:lang w:eastAsia="en-US"/>
        </w:rPr>
        <w:t>pisemnej</w:t>
      </w:r>
      <w:r w:rsidRPr="00DB5174">
        <w:rPr>
          <w:rFonts w:eastAsiaTheme="minorHAnsi"/>
          <w:lang w:eastAsia="en-US"/>
        </w:rPr>
        <w:t xml:space="preserve"> </w:t>
      </w:r>
      <w:r w:rsidR="00EB733E">
        <w:rPr>
          <w:rFonts w:eastAsiaTheme="minorHAnsi"/>
          <w:lang w:eastAsia="en-US"/>
        </w:rPr>
        <w:t>oraz</w:t>
      </w:r>
      <w:r w:rsidRPr="00DB5174">
        <w:rPr>
          <w:rFonts w:eastAsiaTheme="minorHAnsi"/>
          <w:lang w:eastAsia="en-US"/>
        </w:rPr>
        <w:t xml:space="preserve"> elektronicznej</w:t>
      </w:r>
      <w:r w:rsidR="00A87673" w:rsidRPr="00DB5174">
        <w:rPr>
          <w:rFonts w:eastAsiaTheme="minorHAnsi"/>
          <w:lang w:eastAsia="en-US"/>
        </w:rPr>
        <w:t xml:space="preserve"> w terminie do 3 miesięcy od ustalonego terminu zwrotu</w:t>
      </w:r>
      <w:r w:rsidR="00E617F0" w:rsidRPr="00DB5174">
        <w:rPr>
          <w:rFonts w:eastAsiaTheme="minorHAnsi"/>
          <w:lang w:eastAsia="en-US"/>
        </w:rPr>
        <w:t>.</w:t>
      </w:r>
    </w:p>
    <w:p w14:paraId="5C315A77" w14:textId="70D109A7" w:rsidR="00AC4BED" w:rsidRPr="00DB5174" w:rsidRDefault="00AC4BED" w:rsidP="00E617F0">
      <w:pPr>
        <w:pStyle w:val="Akapitzlist"/>
        <w:numPr>
          <w:ilvl w:val="0"/>
          <w:numId w:val="8"/>
        </w:numPr>
        <w:spacing w:before="120" w:after="120" w:line="360" w:lineRule="auto"/>
        <w:ind w:left="426" w:right="40"/>
        <w:jc w:val="both"/>
      </w:pPr>
      <w:r>
        <w:t xml:space="preserve">Biorący do Używania podpisując niniejszą umowę oświadcza, że zapoznał się i akceptuje Regulamin wypożyczania muzealiów ze zbiorów Muzeum Archeologicznego i Etnograficznego w Łodzi dostępny na stronie: </w:t>
      </w:r>
      <w:hyperlink r:id="rId7" w:history="1">
        <w:r w:rsidRPr="00A01490">
          <w:rPr>
            <w:rStyle w:val="Hipercze"/>
          </w:rPr>
          <w:t>https://www.maie.lodz.pl/</w:t>
        </w:r>
      </w:hyperlink>
    </w:p>
    <w:p w14:paraId="2B5A0838" w14:textId="77777777" w:rsidR="00F90DD7" w:rsidRPr="00DB5174" w:rsidRDefault="00132ABA" w:rsidP="00E617F0">
      <w:pPr>
        <w:pStyle w:val="FR1"/>
        <w:spacing w:before="120" w:after="120" w:line="360" w:lineRule="auto"/>
        <w:ind w:right="40"/>
        <w:rPr>
          <w:rFonts w:ascii="Times New Roman" w:hAnsi="Times New Roman" w:cs="Times New Roman"/>
        </w:rPr>
      </w:pPr>
      <w:r w:rsidRPr="00DB5174">
        <w:rPr>
          <w:rFonts w:ascii="Times New Roman" w:hAnsi="Times New Roman" w:cs="Times New Roman"/>
          <w:b/>
        </w:rPr>
        <w:t>§5</w:t>
      </w:r>
    </w:p>
    <w:p w14:paraId="37FA22BD" w14:textId="77777777" w:rsidR="00E617F0" w:rsidRPr="00DB5174" w:rsidRDefault="00786152" w:rsidP="00E617F0">
      <w:pPr>
        <w:pStyle w:val="Akapitzlist"/>
        <w:numPr>
          <w:ilvl w:val="0"/>
          <w:numId w:val="10"/>
        </w:numPr>
        <w:spacing w:before="120" w:after="120" w:line="360" w:lineRule="auto"/>
        <w:ind w:left="426" w:right="40"/>
        <w:jc w:val="both"/>
      </w:pPr>
      <w:r w:rsidRPr="00DB5174">
        <w:t>Użyczającemu przysługuje prawo natychmiastowego rozwiązania niniejszej umowy w przypadku, gdy bezpieczeństwo użyczonych dóbr kultury będzie zagrożone lub w przypadku, gdy z okoliczności będzie wynikać, iż zwrot dóbr kultury w przewidzianym terminie będzie niemożliwy.</w:t>
      </w:r>
    </w:p>
    <w:p w14:paraId="121370B3" w14:textId="77777777" w:rsidR="00E617F0" w:rsidRPr="00DB5174" w:rsidRDefault="00786152" w:rsidP="00E617F0">
      <w:pPr>
        <w:pStyle w:val="Akapitzlist"/>
        <w:numPr>
          <w:ilvl w:val="0"/>
          <w:numId w:val="10"/>
        </w:numPr>
        <w:spacing w:before="180" w:line="360" w:lineRule="auto"/>
        <w:ind w:left="426" w:right="41"/>
        <w:jc w:val="both"/>
      </w:pPr>
      <w:r w:rsidRPr="00DB5174">
        <w:t>Użyczającemu przysługuje prawo natychmiastowego rozwiązania niniejszej umowy w przypadku niezastosowania się Biorącego do Używania do warunków przewidzianych w § 2.</w:t>
      </w:r>
    </w:p>
    <w:p w14:paraId="0ED733CF" w14:textId="77777777" w:rsidR="00E617F0" w:rsidRPr="00DB5174" w:rsidRDefault="00786152" w:rsidP="00E617F0">
      <w:pPr>
        <w:pStyle w:val="Akapitzlist"/>
        <w:numPr>
          <w:ilvl w:val="0"/>
          <w:numId w:val="10"/>
        </w:numPr>
        <w:spacing w:before="180" w:line="360" w:lineRule="auto"/>
        <w:ind w:left="426" w:right="41"/>
        <w:jc w:val="both"/>
      </w:pPr>
      <w:r w:rsidRPr="00DB5174">
        <w:t xml:space="preserve">W przypadku rozwiązania niniejszej umowy z jakichkolwiek przyczyn Biorący do Używania będzie zobowiązany do wydania Użyczającemu dóbr kultury na każde jego wezwanie. </w:t>
      </w:r>
    </w:p>
    <w:p w14:paraId="70EB4930" w14:textId="77777777" w:rsidR="00F90DD7" w:rsidRPr="00DB5174" w:rsidRDefault="00132ABA" w:rsidP="00E617F0">
      <w:pPr>
        <w:pStyle w:val="FR1"/>
        <w:spacing w:before="120" w:after="120" w:line="360" w:lineRule="auto"/>
        <w:ind w:right="40"/>
        <w:rPr>
          <w:rFonts w:ascii="Times New Roman" w:hAnsi="Times New Roman" w:cs="Times New Roman"/>
        </w:rPr>
      </w:pPr>
      <w:r w:rsidRPr="00DB5174">
        <w:rPr>
          <w:rFonts w:ascii="Times New Roman" w:hAnsi="Times New Roman" w:cs="Times New Roman"/>
          <w:b/>
          <w:bCs/>
        </w:rPr>
        <w:t>§6</w:t>
      </w:r>
    </w:p>
    <w:p w14:paraId="0D63B119" w14:textId="77777777" w:rsidR="00E617F0" w:rsidRPr="00DB5174" w:rsidRDefault="00786152" w:rsidP="0055516C">
      <w:pPr>
        <w:pStyle w:val="Akapitzlist"/>
        <w:numPr>
          <w:ilvl w:val="0"/>
          <w:numId w:val="12"/>
        </w:numPr>
        <w:spacing w:before="120" w:after="120" w:line="360" w:lineRule="auto"/>
        <w:ind w:left="426" w:right="40"/>
        <w:jc w:val="both"/>
      </w:pPr>
      <w:r w:rsidRPr="00DB5174">
        <w:t>Wszelkie zmiany niniejszej umowy wymagają formy pisemnej pod rygorem nieważności.</w:t>
      </w:r>
    </w:p>
    <w:p w14:paraId="448DCCE5" w14:textId="77777777" w:rsidR="00F90DD7" w:rsidRPr="00DB5174" w:rsidRDefault="00786152" w:rsidP="0055516C">
      <w:pPr>
        <w:pStyle w:val="Akapitzlist"/>
        <w:numPr>
          <w:ilvl w:val="0"/>
          <w:numId w:val="12"/>
        </w:numPr>
        <w:spacing w:before="120" w:after="120" w:line="360" w:lineRule="auto"/>
        <w:ind w:left="426" w:right="40"/>
        <w:jc w:val="both"/>
      </w:pPr>
      <w:r w:rsidRPr="00DB5174">
        <w:t>Wszelkie pisemne zgody Użyczającego przewidziane niniejszą umową wymagają takiej formy pod rygorem nieważności.</w:t>
      </w:r>
    </w:p>
    <w:p w14:paraId="0EFA4B9B" w14:textId="77777777" w:rsidR="00F90DD7" w:rsidRPr="00DB5174" w:rsidRDefault="00132ABA" w:rsidP="00E617F0">
      <w:pPr>
        <w:spacing w:before="120" w:after="120" w:line="360" w:lineRule="auto"/>
        <w:ind w:left="0" w:right="40"/>
        <w:jc w:val="center"/>
      </w:pPr>
      <w:r w:rsidRPr="00DB5174">
        <w:rPr>
          <w:b/>
          <w:bCs/>
        </w:rPr>
        <w:t>§7</w:t>
      </w:r>
    </w:p>
    <w:p w14:paraId="333327B1" w14:textId="77777777" w:rsidR="00F90DD7" w:rsidRPr="00DB5174" w:rsidRDefault="00786152" w:rsidP="00E617F0">
      <w:pPr>
        <w:spacing w:before="120" w:after="120" w:line="360" w:lineRule="auto"/>
        <w:ind w:left="0" w:right="40"/>
        <w:jc w:val="both"/>
      </w:pPr>
      <w:r w:rsidRPr="00DB5174">
        <w:t>W sprawach nieuregulowanych niniejszą umową mają zastosowanie przepisy prawa polskiego, a w szczególności kodeksu cywilnego.</w:t>
      </w:r>
    </w:p>
    <w:p w14:paraId="4C86757C" w14:textId="77777777" w:rsidR="00F90DD7" w:rsidRPr="00DB5174" w:rsidRDefault="00132ABA" w:rsidP="00E617F0">
      <w:pPr>
        <w:spacing w:before="120" w:after="120" w:line="360" w:lineRule="auto"/>
        <w:ind w:left="0" w:right="40"/>
        <w:jc w:val="center"/>
      </w:pPr>
      <w:r w:rsidRPr="00DB5174">
        <w:rPr>
          <w:b/>
          <w:bCs/>
        </w:rPr>
        <w:t>§8</w:t>
      </w:r>
    </w:p>
    <w:p w14:paraId="5D55FB20" w14:textId="77777777" w:rsidR="00F90DD7" w:rsidRPr="00DB5174" w:rsidRDefault="00786152" w:rsidP="00E617F0">
      <w:pPr>
        <w:spacing w:before="120" w:after="120" w:line="360" w:lineRule="auto"/>
        <w:ind w:left="0" w:right="40"/>
        <w:jc w:val="both"/>
      </w:pPr>
      <w:r w:rsidRPr="00DB5174">
        <w:t xml:space="preserve">Spory wynikłe z wykonania niniejszej umowy będą rozstrzygane przez sąd powszechny właściwy dla siedziby </w:t>
      </w:r>
      <w:r w:rsidR="00B724CF" w:rsidRPr="00DB5174">
        <w:t>powoda</w:t>
      </w:r>
      <w:r w:rsidRPr="00DB5174">
        <w:t>.</w:t>
      </w:r>
    </w:p>
    <w:p w14:paraId="468FD5BD" w14:textId="77777777" w:rsidR="00F90DD7" w:rsidRPr="00DB5174" w:rsidRDefault="00132ABA" w:rsidP="00E617F0">
      <w:pPr>
        <w:spacing w:before="120" w:after="120" w:line="360" w:lineRule="auto"/>
        <w:ind w:left="0" w:right="40"/>
        <w:jc w:val="center"/>
      </w:pPr>
      <w:r w:rsidRPr="00DB5174">
        <w:rPr>
          <w:b/>
          <w:bCs/>
        </w:rPr>
        <w:t>§9</w:t>
      </w:r>
    </w:p>
    <w:p w14:paraId="170788B5" w14:textId="77777777" w:rsidR="0045220F" w:rsidRPr="00DB5174" w:rsidRDefault="00786152" w:rsidP="0055516C">
      <w:pPr>
        <w:pStyle w:val="Akapitzlist"/>
        <w:numPr>
          <w:ilvl w:val="0"/>
          <w:numId w:val="13"/>
        </w:numPr>
        <w:spacing w:before="120" w:after="120" w:line="360" w:lineRule="auto"/>
        <w:ind w:left="426" w:right="40"/>
        <w:jc w:val="both"/>
      </w:pPr>
      <w:r w:rsidRPr="00DB5174">
        <w:t>Umowę sporządzono w dwóch jednobrzmiących egzemplarzach, po jednym dla każdej ze stron.</w:t>
      </w:r>
    </w:p>
    <w:p w14:paraId="17144174" w14:textId="77777777" w:rsidR="0045220F" w:rsidRPr="00DB5174" w:rsidRDefault="0045220F" w:rsidP="0055516C">
      <w:pPr>
        <w:pStyle w:val="Akapitzlist"/>
        <w:numPr>
          <w:ilvl w:val="0"/>
          <w:numId w:val="13"/>
        </w:numPr>
        <w:spacing w:before="120" w:after="120" w:line="360" w:lineRule="auto"/>
        <w:ind w:left="426" w:right="40"/>
        <w:jc w:val="both"/>
      </w:pPr>
      <w:r w:rsidRPr="00DB5174">
        <w:t>Integralną część umowy stanowią załączniki:</w:t>
      </w:r>
    </w:p>
    <w:p w14:paraId="7F1FAD5E" w14:textId="77777777" w:rsidR="0045220F" w:rsidRPr="00DB5174" w:rsidRDefault="0045220F" w:rsidP="0055516C">
      <w:pPr>
        <w:pStyle w:val="Akapitzlist"/>
        <w:numPr>
          <w:ilvl w:val="0"/>
          <w:numId w:val="16"/>
        </w:numPr>
        <w:spacing w:before="120" w:after="120" w:line="360" w:lineRule="auto"/>
        <w:ind w:left="567" w:right="40"/>
        <w:jc w:val="both"/>
      </w:pPr>
      <w:r w:rsidRPr="00DB5174">
        <w:t>Wykaz proponowanych analiz specjalistycznych wraz z ceną za ich wykonanie (Załącznik nr 1).</w:t>
      </w:r>
    </w:p>
    <w:p w14:paraId="7D4AF21F" w14:textId="23410EA5" w:rsidR="0045220F" w:rsidRDefault="0045220F" w:rsidP="0055516C">
      <w:pPr>
        <w:pStyle w:val="Akapitzlist"/>
        <w:numPr>
          <w:ilvl w:val="0"/>
          <w:numId w:val="16"/>
        </w:numPr>
        <w:spacing w:before="120" w:after="120" w:line="360" w:lineRule="auto"/>
        <w:ind w:left="567" w:right="40"/>
        <w:jc w:val="both"/>
      </w:pPr>
      <w:r w:rsidRPr="00DB5174">
        <w:t xml:space="preserve">Oferta wykonania analiz (Załącznik nr </w:t>
      </w:r>
      <w:r w:rsidR="0055516C">
        <w:t>2</w:t>
      </w:r>
      <w:r w:rsidRPr="00DB5174">
        <w:t>).</w:t>
      </w:r>
    </w:p>
    <w:p w14:paraId="3F377C95" w14:textId="2A3817E7" w:rsidR="00DB5174" w:rsidRPr="00DB5174" w:rsidRDefault="00DB5174" w:rsidP="0055516C">
      <w:pPr>
        <w:pStyle w:val="Akapitzlist"/>
        <w:numPr>
          <w:ilvl w:val="0"/>
          <w:numId w:val="16"/>
        </w:numPr>
        <w:spacing w:before="120" w:after="120" w:line="360" w:lineRule="auto"/>
        <w:ind w:left="567" w:right="40"/>
        <w:jc w:val="both"/>
      </w:pPr>
      <w:r>
        <w:lastRenderedPageBreak/>
        <w:t>Protokół Zdawczo – Odbiorczy nr ……/……/…… z dn. ………………………..</w:t>
      </w:r>
      <w:r w:rsidR="00300FCD">
        <w:t xml:space="preserve"> (</w:t>
      </w:r>
      <w:r w:rsidR="007245B4">
        <w:t>Z</w:t>
      </w:r>
      <w:r w:rsidR="00300FCD">
        <w:t>ałącznik nr</w:t>
      </w:r>
      <w:r w:rsidR="004F2C69">
        <w:t xml:space="preserve"> </w:t>
      </w:r>
      <w:r w:rsidR="0055516C">
        <w:t>3</w:t>
      </w:r>
      <w:r w:rsidR="00300FCD">
        <w:t>).</w:t>
      </w:r>
    </w:p>
    <w:p w14:paraId="4EB33A91" w14:textId="77777777" w:rsidR="0083088B" w:rsidRPr="00DB5174" w:rsidRDefault="0083088B" w:rsidP="0083088B">
      <w:pPr>
        <w:spacing w:before="280" w:line="360" w:lineRule="auto"/>
        <w:ind w:left="0" w:right="41"/>
        <w:rPr>
          <w:b/>
        </w:rPr>
      </w:pPr>
      <w:r w:rsidRPr="00DB5174">
        <w:rPr>
          <w:b/>
        </w:rPr>
        <w:t xml:space="preserve">Podpisy Stron: </w:t>
      </w:r>
    </w:p>
    <w:p w14:paraId="4CDAAFBB" w14:textId="77777777" w:rsidR="0083088B" w:rsidRPr="00DB5174" w:rsidRDefault="0083088B" w:rsidP="0083088B">
      <w:pPr>
        <w:spacing w:before="280" w:line="360" w:lineRule="auto"/>
        <w:ind w:left="0" w:right="41"/>
        <w:rPr>
          <w:b/>
        </w:rPr>
      </w:pPr>
    </w:p>
    <w:p w14:paraId="7C9477B7" w14:textId="77777777" w:rsidR="0083088B" w:rsidRPr="00DB5174" w:rsidRDefault="0083088B" w:rsidP="0083088B">
      <w:pPr>
        <w:spacing w:line="360" w:lineRule="auto"/>
        <w:ind w:left="0" w:right="40"/>
        <w:rPr>
          <w:b/>
        </w:rPr>
      </w:pPr>
      <w:r w:rsidRPr="007245B4">
        <w:t>………………………………………..</w:t>
      </w:r>
      <w:r w:rsidRPr="00DB5174">
        <w:rPr>
          <w:b/>
        </w:rPr>
        <w:tab/>
      </w:r>
      <w:r w:rsidRPr="00DB5174">
        <w:rPr>
          <w:b/>
        </w:rPr>
        <w:tab/>
      </w:r>
      <w:r w:rsidRPr="00DB5174">
        <w:rPr>
          <w:b/>
        </w:rPr>
        <w:tab/>
      </w:r>
      <w:r w:rsidRPr="007245B4">
        <w:t>……………………………………………</w:t>
      </w:r>
    </w:p>
    <w:p w14:paraId="799CD6D9" w14:textId="0B5F4695" w:rsidR="00F90DD7" w:rsidRPr="003E4396" w:rsidRDefault="0083088B" w:rsidP="007245B4">
      <w:pPr>
        <w:spacing w:line="360" w:lineRule="auto"/>
        <w:ind w:left="0" w:right="40"/>
        <w:jc w:val="center"/>
      </w:pPr>
      <w:r w:rsidRPr="00DB5174">
        <w:rPr>
          <w:b/>
        </w:rPr>
        <w:t xml:space="preserve"> </w:t>
      </w:r>
      <w:r w:rsidR="00786152" w:rsidRPr="00DB5174">
        <w:rPr>
          <w:b/>
        </w:rPr>
        <w:t xml:space="preserve">Użyczający </w:t>
      </w:r>
      <w:r w:rsidR="001E2579" w:rsidRPr="00DB5174">
        <w:rPr>
          <w:b/>
        </w:rPr>
        <w:t xml:space="preserve">                                                                    </w:t>
      </w:r>
      <w:r w:rsidRPr="00DB5174">
        <w:rPr>
          <w:b/>
        </w:rPr>
        <w:t xml:space="preserve">      </w:t>
      </w:r>
      <w:r w:rsidR="00786152" w:rsidRPr="00DB5174">
        <w:rPr>
          <w:b/>
        </w:rPr>
        <w:t xml:space="preserve"> Biorący do </w:t>
      </w:r>
      <w:r w:rsidRPr="00DB5174">
        <w:rPr>
          <w:b/>
        </w:rPr>
        <w:t>U</w:t>
      </w:r>
      <w:r w:rsidR="00786152" w:rsidRPr="00DB5174">
        <w:rPr>
          <w:b/>
        </w:rPr>
        <w:t>żywania</w:t>
      </w:r>
    </w:p>
    <w:sectPr w:rsidR="00F90DD7" w:rsidRPr="003E4396" w:rsidSect="00065228">
      <w:headerReference w:type="even" r:id="rId8"/>
      <w:headerReference w:type="default" r:id="rId9"/>
      <w:footerReference w:type="even" r:id="rId10"/>
      <w:footerReference w:type="default" r:id="rId11"/>
      <w:headerReference w:type="first" r:id="rId12"/>
      <w:footerReference w:type="first" r:id="rId13"/>
      <w:pgSz w:w="11906" w:h="16838"/>
      <w:pgMar w:top="851" w:right="1440" w:bottom="2415" w:left="1985" w:header="0" w:footer="709" w:gutter="0"/>
      <w:cols w:space="708"/>
      <w:formProt w:val="0"/>
      <w:docGrid w:linePitch="272" w:charSpace="204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071A57" w16cex:dateUtc="2024-07-03T1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AA39" w14:textId="77777777" w:rsidR="008421B3" w:rsidRDefault="008421B3" w:rsidP="00F90DD7">
      <w:pPr>
        <w:spacing w:line="240" w:lineRule="auto"/>
      </w:pPr>
      <w:r>
        <w:separator/>
      </w:r>
    </w:p>
  </w:endnote>
  <w:endnote w:type="continuationSeparator" w:id="0">
    <w:p w14:paraId="12F67001" w14:textId="77777777" w:rsidR="008421B3" w:rsidRDefault="008421B3" w:rsidP="00F9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15DE" w14:textId="77777777" w:rsidR="00F744F4" w:rsidRDefault="00F744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595803"/>
      <w:docPartObj>
        <w:docPartGallery w:val="Page Numbers (Bottom of Page)"/>
        <w:docPartUnique/>
      </w:docPartObj>
    </w:sdtPr>
    <w:sdtEndPr/>
    <w:sdtContent>
      <w:p w14:paraId="59220E19" w14:textId="77777777" w:rsidR="00F90DD7" w:rsidRDefault="00F90DD7">
        <w:pPr>
          <w:pStyle w:val="Stopka"/>
          <w:jc w:val="center"/>
        </w:pPr>
        <w:r>
          <w:fldChar w:fldCharType="begin"/>
        </w:r>
        <w:r w:rsidR="00786152">
          <w:instrText>PAGE</w:instrText>
        </w:r>
        <w:r>
          <w:fldChar w:fldCharType="separate"/>
        </w:r>
        <w:r w:rsidR="004E2936">
          <w:rPr>
            <w:noProof/>
          </w:rPr>
          <w:t>3</w:t>
        </w:r>
        <w:r>
          <w:fldChar w:fldCharType="end"/>
        </w:r>
      </w:p>
    </w:sdtContent>
  </w:sdt>
  <w:p w14:paraId="0A83BF8F" w14:textId="77777777" w:rsidR="00F90DD7" w:rsidRDefault="00F90D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B530" w14:textId="77777777" w:rsidR="00F744F4" w:rsidRDefault="00F74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8A2A" w14:textId="77777777" w:rsidR="008421B3" w:rsidRDefault="008421B3" w:rsidP="00F90DD7">
      <w:pPr>
        <w:spacing w:line="240" w:lineRule="auto"/>
      </w:pPr>
      <w:r>
        <w:separator/>
      </w:r>
    </w:p>
  </w:footnote>
  <w:footnote w:type="continuationSeparator" w:id="0">
    <w:p w14:paraId="5927D6FC" w14:textId="77777777" w:rsidR="008421B3" w:rsidRDefault="008421B3" w:rsidP="00F90D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5A8D" w14:textId="77777777" w:rsidR="00F744F4" w:rsidRDefault="00F744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495A" w14:textId="08A7FE2A" w:rsidR="00F744F4" w:rsidRDefault="00F744F4">
    <w:pPr>
      <w:pStyle w:val="Nagwek"/>
    </w:pPr>
  </w:p>
  <w:p w14:paraId="2FCE4050" w14:textId="45DCD498" w:rsidR="00F744F4" w:rsidRDefault="00F744F4" w:rsidP="00F744F4">
    <w:pPr>
      <w:pStyle w:val="Tretekstu"/>
    </w:pPr>
    <w:r>
      <w:rPr>
        <w:noProof/>
      </w:rPr>
      <w:drawing>
        <wp:inline distT="0" distB="0" distL="0" distR="0" wp14:anchorId="14B5A897" wp14:editId="1811646D">
          <wp:extent cx="4305300" cy="510540"/>
          <wp:effectExtent l="0" t="0" r="0" b="381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0540"/>
                  </a:xfrm>
                  <a:prstGeom prst="rect">
                    <a:avLst/>
                  </a:prstGeom>
                  <a:noFill/>
                  <a:ln>
                    <a:noFill/>
                  </a:ln>
                </pic:spPr>
              </pic:pic>
            </a:graphicData>
          </a:graphic>
        </wp:inline>
      </w:drawing>
    </w:r>
  </w:p>
  <w:p w14:paraId="43D4A31C" w14:textId="77777777" w:rsidR="00F744F4" w:rsidRPr="00F744F4" w:rsidRDefault="00F744F4" w:rsidP="00F744F4">
    <w:pPr>
      <w:pStyle w:val="Tretekstu"/>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CAAB" w14:textId="77777777" w:rsidR="00F744F4" w:rsidRDefault="00F744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703"/>
    <w:multiLevelType w:val="hybridMultilevel"/>
    <w:tmpl w:val="BD26F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40040"/>
    <w:multiLevelType w:val="hybridMultilevel"/>
    <w:tmpl w:val="785AB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223AC9"/>
    <w:multiLevelType w:val="hybridMultilevel"/>
    <w:tmpl w:val="78B8B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803F0"/>
    <w:multiLevelType w:val="hybridMultilevel"/>
    <w:tmpl w:val="875C6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82556"/>
    <w:multiLevelType w:val="hybridMultilevel"/>
    <w:tmpl w:val="2E84E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BF5D4F"/>
    <w:multiLevelType w:val="hybridMultilevel"/>
    <w:tmpl w:val="3CBC8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242C2"/>
    <w:multiLevelType w:val="hybridMultilevel"/>
    <w:tmpl w:val="208CE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01193"/>
    <w:multiLevelType w:val="hybridMultilevel"/>
    <w:tmpl w:val="FD36B6B4"/>
    <w:lvl w:ilvl="0" w:tplc="04150019">
      <w:start w:val="1"/>
      <w:numFmt w:val="lowerLetter"/>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EFB5561"/>
    <w:multiLevelType w:val="hybridMultilevel"/>
    <w:tmpl w:val="5210BBFC"/>
    <w:lvl w:ilvl="0" w:tplc="57DC2E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0512CD"/>
    <w:multiLevelType w:val="hybridMultilevel"/>
    <w:tmpl w:val="F9B09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402196"/>
    <w:multiLevelType w:val="hybridMultilevel"/>
    <w:tmpl w:val="76A4F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3A11FA"/>
    <w:multiLevelType w:val="hybridMultilevel"/>
    <w:tmpl w:val="3CBC8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3C0402"/>
    <w:multiLevelType w:val="hybridMultilevel"/>
    <w:tmpl w:val="8BC69F36"/>
    <w:lvl w:ilvl="0" w:tplc="C34CEB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9F11129"/>
    <w:multiLevelType w:val="hybridMultilevel"/>
    <w:tmpl w:val="FEAEF8A4"/>
    <w:lvl w:ilvl="0" w:tplc="04150019">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6A9533FC"/>
    <w:multiLevelType w:val="hybridMultilevel"/>
    <w:tmpl w:val="647ED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3446E4"/>
    <w:multiLevelType w:val="hybridMultilevel"/>
    <w:tmpl w:val="AC4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37503D"/>
    <w:multiLevelType w:val="hybridMultilevel"/>
    <w:tmpl w:val="13EEF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15"/>
  </w:num>
  <w:num w:numId="6">
    <w:abstractNumId w:val="3"/>
  </w:num>
  <w:num w:numId="7">
    <w:abstractNumId w:val="1"/>
  </w:num>
  <w:num w:numId="8">
    <w:abstractNumId w:val="10"/>
  </w:num>
  <w:num w:numId="9">
    <w:abstractNumId w:val="0"/>
  </w:num>
  <w:num w:numId="10">
    <w:abstractNumId w:val="14"/>
  </w:num>
  <w:num w:numId="11">
    <w:abstractNumId w:val="16"/>
  </w:num>
  <w:num w:numId="12">
    <w:abstractNumId w:val="6"/>
  </w:num>
  <w:num w:numId="13">
    <w:abstractNumId w:val="11"/>
  </w:num>
  <w:num w:numId="14">
    <w:abstractNumId w:val="5"/>
  </w:num>
  <w:num w:numId="15">
    <w:abstractNumId w:val="7"/>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7"/>
    <w:rsid w:val="00007EA5"/>
    <w:rsid w:val="00051CD3"/>
    <w:rsid w:val="00065228"/>
    <w:rsid w:val="00075421"/>
    <w:rsid w:val="0008535C"/>
    <w:rsid w:val="000C7902"/>
    <w:rsid w:val="000E3BA0"/>
    <w:rsid w:val="00112E23"/>
    <w:rsid w:val="00132ABA"/>
    <w:rsid w:val="00147DA6"/>
    <w:rsid w:val="00174128"/>
    <w:rsid w:val="001D0E3E"/>
    <w:rsid w:val="001E2579"/>
    <w:rsid w:val="00206419"/>
    <w:rsid w:val="00210003"/>
    <w:rsid w:val="002A68DA"/>
    <w:rsid w:val="00300FCD"/>
    <w:rsid w:val="0032125D"/>
    <w:rsid w:val="00322EB2"/>
    <w:rsid w:val="00345FD3"/>
    <w:rsid w:val="00364647"/>
    <w:rsid w:val="00387E04"/>
    <w:rsid w:val="00390CAC"/>
    <w:rsid w:val="003B2BA2"/>
    <w:rsid w:val="003C5E37"/>
    <w:rsid w:val="003D266F"/>
    <w:rsid w:val="003E4396"/>
    <w:rsid w:val="003F12C8"/>
    <w:rsid w:val="004173B8"/>
    <w:rsid w:val="0045220F"/>
    <w:rsid w:val="004725D9"/>
    <w:rsid w:val="004A68C8"/>
    <w:rsid w:val="004C0F71"/>
    <w:rsid w:val="004E1B07"/>
    <w:rsid w:val="004E2936"/>
    <w:rsid w:val="004F2C69"/>
    <w:rsid w:val="004F3FB4"/>
    <w:rsid w:val="004F7C2B"/>
    <w:rsid w:val="00502077"/>
    <w:rsid w:val="0054754C"/>
    <w:rsid w:val="0055516C"/>
    <w:rsid w:val="00555F48"/>
    <w:rsid w:val="0055733D"/>
    <w:rsid w:val="00571216"/>
    <w:rsid w:val="006130E0"/>
    <w:rsid w:val="00613972"/>
    <w:rsid w:val="006A33EB"/>
    <w:rsid w:val="00703ABE"/>
    <w:rsid w:val="0072063A"/>
    <w:rsid w:val="007245B4"/>
    <w:rsid w:val="00730F46"/>
    <w:rsid w:val="00752C5E"/>
    <w:rsid w:val="00786152"/>
    <w:rsid w:val="007D6BC7"/>
    <w:rsid w:val="007F6B3C"/>
    <w:rsid w:val="007F7161"/>
    <w:rsid w:val="0083088B"/>
    <w:rsid w:val="008421B3"/>
    <w:rsid w:val="008E3E7B"/>
    <w:rsid w:val="00907B6C"/>
    <w:rsid w:val="0095236A"/>
    <w:rsid w:val="00970093"/>
    <w:rsid w:val="009701E7"/>
    <w:rsid w:val="009C200D"/>
    <w:rsid w:val="00A62F1F"/>
    <w:rsid w:val="00A80C8A"/>
    <w:rsid w:val="00A87673"/>
    <w:rsid w:val="00A94658"/>
    <w:rsid w:val="00AA5197"/>
    <w:rsid w:val="00AB14A6"/>
    <w:rsid w:val="00AC4BED"/>
    <w:rsid w:val="00B13D77"/>
    <w:rsid w:val="00B170EA"/>
    <w:rsid w:val="00B35BAC"/>
    <w:rsid w:val="00B47700"/>
    <w:rsid w:val="00B724CF"/>
    <w:rsid w:val="00BF570A"/>
    <w:rsid w:val="00C071EC"/>
    <w:rsid w:val="00C1418A"/>
    <w:rsid w:val="00C466A4"/>
    <w:rsid w:val="00C57D42"/>
    <w:rsid w:val="00C826B9"/>
    <w:rsid w:val="00CD3D6F"/>
    <w:rsid w:val="00CE5AAD"/>
    <w:rsid w:val="00D53C6C"/>
    <w:rsid w:val="00DB5174"/>
    <w:rsid w:val="00DB5C48"/>
    <w:rsid w:val="00DC73AA"/>
    <w:rsid w:val="00E01C82"/>
    <w:rsid w:val="00E30377"/>
    <w:rsid w:val="00E35F08"/>
    <w:rsid w:val="00E617F0"/>
    <w:rsid w:val="00E96329"/>
    <w:rsid w:val="00EB733E"/>
    <w:rsid w:val="00ED5BAC"/>
    <w:rsid w:val="00EE791D"/>
    <w:rsid w:val="00F51E81"/>
    <w:rsid w:val="00F60947"/>
    <w:rsid w:val="00F65807"/>
    <w:rsid w:val="00F744F4"/>
    <w:rsid w:val="00F90DD7"/>
    <w:rsid w:val="00FA708F"/>
    <w:rsid w:val="00FC45CC"/>
    <w:rsid w:val="00FE2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B528"/>
  <w15:docId w15:val="{544F7AAE-5306-43EC-84B4-1E0B7207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2EBF"/>
    <w:pPr>
      <w:widowControl w:val="0"/>
      <w:suppressAutoHyphens/>
      <w:spacing w:line="278" w:lineRule="auto"/>
      <w:ind w:left="760" w:right="400"/>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E2EBF"/>
    <w:rPr>
      <w:rFonts w:ascii="Tahoma" w:hAnsi="Tahoma" w:cs="Tahoma"/>
      <w:sz w:val="16"/>
      <w:szCs w:val="16"/>
    </w:rPr>
  </w:style>
  <w:style w:type="character" w:customStyle="1" w:styleId="NagwekZnak">
    <w:name w:val="Nagłówek Znak"/>
    <w:basedOn w:val="Domylnaczcionkaakapitu"/>
    <w:link w:val="Nagwek"/>
    <w:uiPriority w:val="99"/>
    <w:semiHidden/>
    <w:qFormat/>
    <w:rsid w:val="00E116D7"/>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E116D7"/>
    <w:rPr>
      <w:rFonts w:ascii="Times New Roman" w:eastAsia="Times New Roman" w:hAnsi="Times New Roman" w:cs="Times New Roman"/>
      <w:sz w:val="20"/>
      <w:szCs w:val="20"/>
      <w:lang w:eastAsia="pl-PL"/>
    </w:rPr>
  </w:style>
  <w:style w:type="paragraph" w:styleId="Nagwek">
    <w:name w:val="header"/>
    <w:basedOn w:val="Normalny"/>
    <w:next w:val="Tretekstu"/>
    <w:link w:val="NagwekZnak"/>
    <w:qFormat/>
    <w:rsid w:val="00F90DD7"/>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rsid w:val="00F90DD7"/>
    <w:pPr>
      <w:spacing w:after="140" w:line="288" w:lineRule="auto"/>
    </w:pPr>
  </w:style>
  <w:style w:type="paragraph" w:styleId="Lista">
    <w:name w:val="List"/>
    <w:basedOn w:val="Tretekstu"/>
    <w:rsid w:val="00F90DD7"/>
    <w:rPr>
      <w:rFonts w:cs="FreeSans"/>
    </w:rPr>
  </w:style>
  <w:style w:type="paragraph" w:styleId="Podpis">
    <w:name w:val="Signature"/>
    <w:basedOn w:val="Normalny"/>
    <w:rsid w:val="00F90DD7"/>
    <w:pPr>
      <w:suppressLineNumbers/>
      <w:spacing w:before="120" w:after="120"/>
    </w:pPr>
    <w:rPr>
      <w:rFonts w:cs="FreeSans"/>
      <w:i/>
      <w:iCs/>
      <w:sz w:val="24"/>
      <w:szCs w:val="24"/>
    </w:rPr>
  </w:style>
  <w:style w:type="paragraph" w:customStyle="1" w:styleId="Indeks">
    <w:name w:val="Indeks"/>
    <w:basedOn w:val="Normalny"/>
    <w:qFormat/>
    <w:rsid w:val="00F90DD7"/>
    <w:pPr>
      <w:suppressLineNumbers/>
    </w:pPr>
    <w:rPr>
      <w:rFonts w:cs="FreeSans"/>
    </w:rPr>
  </w:style>
  <w:style w:type="paragraph" w:styleId="Tekstdymka">
    <w:name w:val="Balloon Text"/>
    <w:basedOn w:val="Normalny"/>
    <w:link w:val="TekstdymkaZnak"/>
    <w:uiPriority w:val="99"/>
    <w:semiHidden/>
    <w:unhideWhenUsed/>
    <w:qFormat/>
    <w:rsid w:val="00CE2EBF"/>
    <w:pPr>
      <w:widowControl/>
      <w:spacing w:line="240" w:lineRule="auto"/>
      <w:ind w:left="0" w:right="0"/>
    </w:pPr>
    <w:rPr>
      <w:rFonts w:ascii="Tahoma" w:eastAsiaTheme="minorHAnsi" w:hAnsi="Tahoma" w:cs="Tahoma"/>
      <w:sz w:val="16"/>
      <w:szCs w:val="16"/>
      <w:lang w:eastAsia="en-US"/>
    </w:rPr>
  </w:style>
  <w:style w:type="paragraph" w:customStyle="1" w:styleId="FR1">
    <w:name w:val="FR1"/>
    <w:uiPriority w:val="99"/>
    <w:qFormat/>
    <w:rsid w:val="00CE2EBF"/>
    <w:pPr>
      <w:widowControl w:val="0"/>
      <w:suppressAutoHyphens/>
      <w:spacing w:before="300" w:line="240" w:lineRule="auto"/>
      <w:jc w:val="center"/>
    </w:pPr>
    <w:rPr>
      <w:rFonts w:ascii="Arial" w:eastAsia="Times New Roman" w:hAnsi="Arial" w:cs="Arial"/>
      <w:szCs w:val="20"/>
      <w:lang w:eastAsia="pl-PL"/>
    </w:rPr>
  </w:style>
  <w:style w:type="paragraph" w:customStyle="1" w:styleId="Gwka">
    <w:name w:val="Główka"/>
    <w:basedOn w:val="Normalny"/>
    <w:uiPriority w:val="99"/>
    <w:semiHidden/>
    <w:unhideWhenUsed/>
    <w:rsid w:val="00E116D7"/>
    <w:pPr>
      <w:tabs>
        <w:tab w:val="center" w:pos="4536"/>
        <w:tab w:val="right" w:pos="9072"/>
      </w:tabs>
      <w:spacing w:line="240" w:lineRule="auto"/>
    </w:pPr>
  </w:style>
  <w:style w:type="paragraph" w:styleId="Stopka">
    <w:name w:val="footer"/>
    <w:basedOn w:val="Normalny"/>
    <w:link w:val="StopkaZnak"/>
    <w:uiPriority w:val="99"/>
    <w:unhideWhenUsed/>
    <w:rsid w:val="00E116D7"/>
    <w:pPr>
      <w:tabs>
        <w:tab w:val="center" w:pos="4536"/>
        <w:tab w:val="right" w:pos="9072"/>
      </w:tabs>
      <w:spacing w:line="240" w:lineRule="auto"/>
    </w:pPr>
  </w:style>
  <w:style w:type="paragraph" w:styleId="Akapitzlist">
    <w:name w:val="List Paragraph"/>
    <w:basedOn w:val="Normalny"/>
    <w:uiPriority w:val="34"/>
    <w:qFormat/>
    <w:rsid w:val="00364647"/>
    <w:pPr>
      <w:ind w:left="720"/>
      <w:contextualSpacing/>
    </w:pPr>
  </w:style>
  <w:style w:type="character" w:styleId="Odwoaniedokomentarza">
    <w:name w:val="annotation reference"/>
    <w:basedOn w:val="Domylnaczcionkaakapitu"/>
    <w:uiPriority w:val="99"/>
    <w:semiHidden/>
    <w:unhideWhenUsed/>
    <w:rsid w:val="00C1418A"/>
    <w:rPr>
      <w:sz w:val="16"/>
      <w:szCs w:val="16"/>
    </w:rPr>
  </w:style>
  <w:style w:type="paragraph" w:styleId="Tekstkomentarza">
    <w:name w:val="annotation text"/>
    <w:basedOn w:val="Normalny"/>
    <w:link w:val="TekstkomentarzaZnak"/>
    <w:uiPriority w:val="99"/>
    <w:semiHidden/>
    <w:unhideWhenUsed/>
    <w:rsid w:val="00C1418A"/>
    <w:pPr>
      <w:spacing w:line="240" w:lineRule="auto"/>
    </w:pPr>
  </w:style>
  <w:style w:type="character" w:customStyle="1" w:styleId="TekstkomentarzaZnak">
    <w:name w:val="Tekst komentarza Znak"/>
    <w:basedOn w:val="Domylnaczcionkaakapitu"/>
    <w:link w:val="Tekstkomentarza"/>
    <w:uiPriority w:val="99"/>
    <w:semiHidden/>
    <w:rsid w:val="00C1418A"/>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unhideWhenUsed/>
    <w:rsid w:val="00C1418A"/>
    <w:rPr>
      <w:b/>
      <w:bCs/>
    </w:rPr>
  </w:style>
  <w:style w:type="character" w:customStyle="1" w:styleId="TematkomentarzaZnak">
    <w:name w:val="Temat komentarza Znak"/>
    <w:basedOn w:val="TekstkomentarzaZnak"/>
    <w:link w:val="Tematkomentarza"/>
    <w:uiPriority w:val="99"/>
    <w:semiHidden/>
    <w:rsid w:val="00C1418A"/>
    <w:rPr>
      <w:rFonts w:ascii="Times New Roman" w:eastAsia="Times New Roman" w:hAnsi="Times New Roman" w:cs="Times New Roman"/>
      <w:b/>
      <w:bCs/>
      <w:szCs w:val="20"/>
      <w:lang w:eastAsia="pl-PL"/>
    </w:rPr>
  </w:style>
  <w:style w:type="character" w:styleId="Hipercze">
    <w:name w:val="Hyperlink"/>
    <w:uiPriority w:val="99"/>
    <w:unhideWhenUsed/>
    <w:rsid w:val="00AC4B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ie.lodz.p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982</Words>
  <Characters>5898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KrzysztofPlaza</cp:lastModifiedBy>
  <cp:revision>26</cp:revision>
  <cp:lastPrinted>2023-09-25T05:36:00Z</cp:lastPrinted>
  <dcterms:created xsi:type="dcterms:W3CDTF">2023-09-25T05:29:00Z</dcterms:created>
  <dcterms:modified xsi:type="dcterms:W3CDTF">2024-09-03T12:42:00Z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